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55" w:rsidRPr="00EB5058" w:rsidRDefault="005C3755" w:rsidP="005C3755">
      <w:pPr>
        <w:jc w:val="center"/>
        <w:rPr>
          <w:rFonts w:ascii="Arial" w:hAnsi="Arial" w:cs="Arial"/>
          <w:b/>
        </w:rPr>
      </w:pPr>
      <w:r w:rsidRPr="00EB5058">
        <w:rPr>
          <w:rFonts w:ascii="Arial" w:hAnsi="Arial" w:cs="Arial"/>
          <w:b/>
        </w:rPr>
        <w:t>ISTITUTO D’ISTRUZIONE SECONDARIA SUPERIORE</w:t>
      </w:r>
    </w:p>
    <w:p w:rsidR="005C3755" w:rsidRPr="00EB5058" w:rsidRDefault="005C3755" w:rsidP="005C3755">
      <w:pPr>
        <w:jc w:val="center"/>
        <w:rPr>
          <w:rFonts w:ascii="Arial" w:hAnsi="Arial" w:cs="Arial"/>
          <w:b/>
        </w:rPr>
      </w:pPr>
      <w:r w:rsidRPr="00EB5058">
        <w:rPr>
          <w:rFonts w:ascii="Arial" w:hAnsi="Arial" w:cs="Arial"/>
          <w:b/>
        </w:rPr>
        <w:t>“G. CABOTO” - Gaeta (LT) - SEZIONE  COMMERCIALE</w:t>
      </w:r>
    </w:p>
    <w:p w:rsidR="005C3755" w:rsidRPr="00EB5058" w:rsidRDefault="005C3755" w:rsidP="005C3755">
      <w:pPr>
        <w:jc w:val="center"/>
        <w:rPr>
          <w:rFonts w:ascii="Arial" w:hAnsi="Arial" w:cs="Arial"/>
          <w:b/>
          <w:u w:val="single"/>
        </w:rPr>
      </w:pPr>
      <w:r w:rsidRPr="00EB5058">
        <w:rPr>
          <w:rFonts w:ascii="Arial" w:hAnsi="Arial" w:cs="Arial"/>
          <w:b/>
          <w:u w:val="single"/>
        </w:rPr>
        <w:t xml:space="preserve">PROGRAMMA </w:t>
      </w:r>
      <w:proofErr w:type="spellStart"/>
      <w:r w:rsidRPr="00EB5058">
        <w:rPr>
          <w:rFonts w:ascii="Arial" w:hAnsi="Arial" w:cs="Arial"/>
          <w:b/>
          <w:u w:val="single"/>
        </w:rPr>
        <w:t>DI</w:t>
      </w:r>
      <w:proofErr w:type="spellEnd"/>
      <w:r w:rsidRPr="00EB5058">
        <w:rPr>
          <w:rFonts w:ascii="Arial" w:hAnsi="Arial" w:cs="Arial"/>
          <w:b/>
          <w:u w:val="single"/>
        </w:rPr>
        <w:t xml:space="preserve"> MATEMATICA </w:t>
      </w:r>
    </w:p>
    <w:p w:rsidR="00B75286" w:rsidRDefault="005C3755" w:rsidP="009060EF">
      <w:pPr>
        <w:jc w:val="center"/>
        <w:rPr>
          <w:rFonts w:ascii="Arial" w:hAnsi="Arial" w:cs="Arial"/>
          <w:b/>
        </w:rPr>
      </w:pPr>
      <w:r w:rsidRPr="00EB5058">
        <w:rPr>
          <w:rFonts w:ascii="Arial" w:hAnsi="Arial" w:cs="Arial"/>
          <w:b/>
        </w:rPr>
        <w:t xml:space="preserve">CLASSE IV </w:t>
      </w:r>
      <w:r w:rsidR="00B75286">
        <w:rPr>
          <w:rFonts w:ascii="Arial" w:hAnsi="Arial" w:cs="Arial"/>
          <w:b/>
        </w:rPr>
        <w:t>I – Amministrazione Finanza e Marketing</w:t>
      </w:r>
    </w:p>
    <w:p w:rsidR="005C3755" w:rsidRPr="00EB5058" w:rsidRDefault="005C3755" w:rsidP="009060EF">
      <w:pPr>
        <w:jc w:val="center"/>
        <w:rPr>
          <w:rFonts w:ascii="Arial" w:hAnsi="Arial" w:cs="Arial"/>
          <w:b/>
        </w:rPr>
      </w:pPr>
      <w:r w:rsidRPr="00EB5058">
        <w:rPr>
          <w:rFonts w:ascii="Arial" w:hAnsi="Arial" w:cs="Arial"/>
          <w:b/>
        </w:rPr>
        <w:t>ANNO SCOLASTICO 201</w:t>
      </w:r>
      <w:r w:rsidR="00B75286">
        <w:rPr>
          <w:rFonts w:ascii="Arial" w:hAnsi="Arial" w:cs="Arial"/>
          <w:b/>
        </w:rPr>
        <w:t>3</w:t>
      </w:r>
      <w:r w:rsidRPr="00EB5058">
        <w:rPr>
          <w:rFonts w:ascii="Arial" w:hAnsi="Arial" w:cs="Arial"/>
          <w:b/>
        </w:rPr>
        <w:t>/201</w:t>
      </w:r>
      <w:r w:rsidR="00B75286">
        <w:rPr>
          <w:rFonts w:ascii="Arial" w:hAnsi="Arial" w:cs="Arial"/>
          <w:b/>
        </w:rPr>
        <w:t>4</w:t>
      </w:r>
    </w:p>
    <w:p w:rsidR="005C3755" w:rsidRDefault="005C3755" w:rsidP="005C3755">
      <w:pPr>
        <w:jc w:val="center"/>
        <w:rPr>
          <w:rFonts w:ascii="Arial" w:hAnsi="Arial" w:cs="Arial"/>
          <w:b/>
        </w:rPr>
      </w:pPr>
      <w:r w:rsidRPr="00EB5058">
        <w:rPr>
          <w:rFonts w:ascii="Arial" w:hAnsi="Arial" w:cs="Arial"/>
          <w:b/>
        </w:rPr>
        <w:t>(Prof.ssa Maria SPINOSA)</w:t>
      </w:r>
    </w:p>
    <w:p w:rsidR="009060EF" w:rsidRPr="00EB5058" w:rsidRDefault="009060EF" w:rsidP="005C3755">
      <w:pPr>
        <w:jc w:val="center"/>
        <w:rPr>
          <w:rFonts w:ascii="Arial" w:hAnsi="Arial" w:cs="Arial"/>
          <w:b/>
        </w:rPr>
      </w:pPr>
    </w:p>
    <w:p w:rsidR="005C3755" w:rsidRPr="00B158C9" w:rsidRDefault="00EB5058" w:rsidP="00B158C9">
      <w:pPr>
        <w:pStyle w:val="Titolo6"/>
        <w:jc w:val="left"/>
        <w:rPr>
          <w:rFonts w:ascii="Arial" w:hAnsi="Arial" w:cs="Arial"/>
          <w:sz w:val="24"/>
          <w:szCs w:val="24"/>
        </w:rPr>
      </w:pPr>
      <w:r w:rsidRPr="00B158C9">
        <w:rPr>
          <w:rFonts w:ascii="Arial" w:hAnsi="Arial" w:cs="Arial"/>
          <w:sz w:val="24"/>
          <w:szCs w:val="24"/>
        </w:rPr>
        <w:t>MODULO 0:</w:t>
      </w:r>
      <w:r w:rsidR="00B158C9">
        <w:rPr>
          <w:rFonts w:ascii="Arial" w:hAnsi="Arial" w:cs="Arial"/>
          <w:sz w:val="24"/>
          <w:szCs w:val="24"/>
        </w:rPr>
        <w:t xml:space="preserve">   </w:t>
      </w:r>
      <w:r w:rsidRPr="00B158C9">
        <w:rPr>
          <w:rFonts w:ascii="Arial" w:hAnsi="Arial" w:cs="Arial"/>
          <w:sz w:val="24"/>
          <w:szCs w:val="24"/>
          <w:u w:val="single"/>
        </w:rPr>
        <w:t>RECUPERO E CONSOLIDAMENTO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 xml:space="preserve">Equazioni di secondo grado complete e incomplete. 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 xml:space="preserve">Disequazioni di secondo grado intere. Disequazioni di secondo grado fratte. Sistemi di disequazioni di secondo grado. 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 xml:space="preserve">Equazioni binomie. Equazioni </w:t>
      </w:r>
      <w:proofErr w:type="spellStart"/>
      <w:r w:rsidRPr="00EB5058">
        <w:rPr>
          <w:rFonts w:ascii="Arial" w:hAnsi="Arial" w:cs="Arial"/>
        </w:rPr>
        <w:t>trinomie</w:t>
      </w:r>
      <w:proofErr w:type="spellEnd"/>
      <w:r w:rsidRPr="00EB5058">
        <w:rPr>
          <w:rFonts w:ascii="Arial" w:hAnsi="Arial" w:cs="Arial"/>
        </w:rPr>
        <w:t xml:space="preserve">. Risoluzione di equazioni di grado superiore al secondo con la regola di </w:t>
      </w:r>
      <w:proofErr w:type="spellStart"/>
      <w:r w:rsidRPr="00EB5058">
        <w:rPr>
          <w:rFonts w:ascii="Arial" w:hAnsi="Arial" w:cs="Arial"/>
        </w:rPr>
        <w:t>Ruffini</w:t>
      </w:r>
      <w:proofErr w:type="spellEnd"/>
      <w:r w:rsidRPr="00EB5058">
        <w:rPr>
          <w:rFonts w:ascii="Arial" w:hAnsi="Arial" w:cs="Arial"/>
        </w:rPr>
        <w:t xml:space="preserve"> e attraverso la scomposizione parziale e totale.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 xml:space="preserve">Disequazioni di grado superiore al secondo. </w:t>
      </w:r>
    </w:p>
    <w:p w:rsidR="00EB5058" w:rsidRPr="00B158C9" w:rsidRDefault="00EB5058" w:rsidP="00B158C9">
      <w:pPr>
        <w:pStyle w:val="Titolo4"/>
        <w:jc w:val="both"/>
        <w:rPr>
          <w:rFonts w:ascii="Arial" w:eastAsia="Times New Roman" w:hAnsi="Arial" w:cs="Arial"/>
          <w:color w:val="000000" w:themeColor="text1"/>
        </w:rPr>
      </w:pPr>
      <w:r w:rsidRPr="00B158C9">
        <w:rPr>
          <w:rFonts w:ascii="Arial" w:eastAsia="Times New Roman" w:hAnsi="Arial" w:cs="Arial"/>
          <w:i w:val="0"/>
          <w:color w:val="000000" w:themeColor="text1"/>
        </w:rPr>
        <w:t>MODULO  1:</w:t>
      </w:r>
      <w:r w:rsidR="00B158C9" w:rsidRPr="00B158C9">
        <w:rPr>
          <w:rFonts w:ascii="Arial" w:eastAsia="Times New Roman" w:hAnsi="Arial" w:cs="Arial"/>
          <w:i w:val="0"/>
          <w:color w:val="000000" w:themeColor="text1"/>
        </w:rPr>
        <w:t xml:space="preserve"> </w:t>
      </w:r>
      <w:r w:rsidR="00B158C9">
        <w:rPr>
          <w:rFonts w:ascii="Arial" w:eastAsia="Times New Roman" w:hAnsi="Arial" w:cs="Arial"/>
          <w:color w:val="000000" w:themeColor="text1"/>
        </w:rPr>
        <w:t xml:space="preserve"> </w:t>
      </w:r>
      <w:r w:rsidRPr="00B158C9">
        <w:rPr>
          <w:rFonts w:ascii="Arial" w:hAnsi="Arial" w:cs="Arial"/>
          <w:i w:val="0"/>
          <w:color w:val="000000" w:themeColor="text1"/>
          <w:u w:val="single"/>
        </w:rPr>
        <w:t>FUNZIONI E LIMITI</w:t>
      </w:r>
    </w:p>
    <w:p w:rsidR="005C3755" w:rsidRPr="00B158C9" w:rsidRDefault="005C3755" w:rsidP="005C3755">
      <w:pPr>
        <w:jc w:val="both"/>
        <w:rPr>
          <w:rFonts w:ascii="Arial" w:hAnsi="Arial" w:cs="Arial"/>
          <w:b/>
          <w:i/>
        </w:rPr>
      </w:pPr>
      <w:r w:rsidRPr="00B158C9">
        <w:rPr>
          <w:rFonts w:ascii="Arial" w:hAnsi="Arial" w:cs="Arial"/>
          <w:b/>
          <w:i/>
        </w:rPr>
        <w:t>LE FUNZIONI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>Funzioni reali di una variabile reale : definizione. Il dominio di una funzione</w:t>
      </w:r>
    </w:p>
    <w:p w:rsidR="005C3755" w:rsidRPr="00B158C9" w:rsidRDefault="005C3755" w:rsidP="005C3755">
      <w:pPr>
        <w:jc w:val="both"/>
        <w:rPr>
          <w:rFonts w:ascii="Arial" w:hAnsi="Arial" w:cs="Arial"/>
          <w:b/>
          <w:i/>
        </w:rPr>
      </w:pPr>
      <w:r w:rsidRPr="00B158C9">
        <w:rPr>
          <w:rFonts w:ascii="Arial" w:hAnsi="Arial" w:cs="Arial"/>
          <w:b/>
          <w:i/>
        </w:rPr>
        <w:t xml:space="preserve">IL CONCETTO </w:t>
      </w:r>
      <w:proofErr w:type="spellStart"/>
      <w:r w:rsidRPr="00B158C9">
        <w:rPr>
          <w:rFonts w:ascii="Arial" w:hAnsi="Arial" w:cs="Arial"/>
          <w:b/>
          <w:i/>
        </w:rPr>
        <w:t>DI</w:t>
      </w:r>
      <w:proofErr w:type="spellEnd"/>
      <w:r w:rsidRPr="00B158C9">
        <w:rPr>
          <w:rFonts w:ascii="Arial" w:hAnsi="Arial" w:cs="Arial"/>
          <w:b/>
          <w:i/>
        </w:rPr>
        <w:t xml:space="preserve"> LIMITE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>Il concetto di limite. Il limite finito per x→x</w:t>
      </w:r>
      <w:r w:rsidRPr="00EB5058">
        <w:rPr>
          <w:rFonts w:ascii="Arial" w:hAnsi="Arial" w:cs="Arial"/>
          <w:position w:val="-12"/>
        </w:rPr>
        <w:object w:dxaOrig="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8pt" o:ole="">
            <v:imagedata r:id="rId4" o:title=""/>
          </v:shape>
          <o:OLEObject Type="Embed" ProgID="Equation.3" ShapeID="_x0000_i1025" DrawAspect="Content" ObjectID="_1462812841" r:id="rId5"/>
        </w:object>
      </w:r>
      <w:r w:rsidRPr="00EB5058">
        <w:rPr>
          <w:rFonts w:ascii="Arial" w:hAnsi="Arial" w:cs="Arial"/>
        </w:rPr>
        <w:t>. Il limite infinito per x→x</w:t>
      </w:r>
      <w:r w:rsidRPr="00EB5058">
        <w:rPr>
          <w:rFonts w:ascii="Arial" w:hAnsi="Arial" w:cs="Arial"/>
          <w:position w:val="-12"/>
        </w:rPr>
        <w:object w:dxaOrig="140" w:dyaOrig="360">
          <v:shape id="_x0000_i1026" type="#_x0000_t75" style="width:6.75pt;height:18pt" o:ole="">
            <v:imagedata r:id="rId4" o:title=""/>
          </v:shape>
          <o:OLEObject Type="Embed" ProgID="Equation.3" ShapeID="_x0000_i1026" DrawAspect="Content" ObjectID="_1462812842" r:id="rId6"/>
        </w:object>
      </w:r>
      <w:r w:rsidRPr="00EB5058">
        <w:rPr>
          <w:rFonts w:ascii="Arial" w:hAnsi="Arial" w:cs="Arial"/>
        </w:rPr>
        <w:t>. Il limite dalla destra e dalla sinistra. Il limite finito per x→</w:t>
      </w:r>
      <w:r w:rsidRPr="00EB5058">
        <w:rPr>
          <w:rFonts w:ascii="Arial" w:hAnsi="Arial" w:cs="Arial"/>
          <w:position w:val="-4"/>
        </w:rPr>
        <w:object w:dxaOrig="240" w:dyaOrig="200">
          <v:shape id="_x0000_i1027" type="#_x0000_t75" style="width:12pt;height:9.75pt" o:ole="">
            <v:imagedata r:id="rId7" o:title=""/>
          </v:shape>
          <o:OLEObject Type="Embed" ProgID="Equation.3" ShapeID="_x0000_i1027" DrawAspect="Content" ObjectID="_1462812843" r:id="rId8"/>
        </w:object>
      </w:r>
      <w:r w:rsidRPr="00EB5058">
        <w:rPr>
          <w:rFonts w:ascii="Arial" w:hAnsi="Arial" w:cs="Arial"/>
        </w:rPr>
        <w:t>. Il limite infinito per x→</w:t>
      </w:r>
      <w:r w:rsidRPr="00EB5058">
        <w:rPr>
          <w:rFonts w:ascii="Arial" w:hAnsi="Arial" w:cs="Arial"/>
          <w:position w:val="-4"/>
        </w:rPr>
        <w:object w:dxaOrig="240" w:dyaOrig="200">
          <v:shape id="_x0000_i1028" type="#_x0000_t75" style="width:12pt;height:9.75pt" o:ole="">
            <v:imagedata r:id="rId9" o:title=""/>
          </v:shape>
          <o:OLEObject Type="Embed" ProgID="Equation.3" ShapeID="_x0000_i1028" DrawAspect="Content" ObjectID="_1462812844" r:id="rId10"/>
        </w:object>
      </w:r>
      <w:r w:rsidRPr="00EB5058">
        <w:rPr>
          <w:rFonts w:ascii="Arial" w:hAnsi="Arial" w:cs="Arial"/>
        </w:rPr>
        <w:t>. Il calcolo dei limiti. Teorema della somma e della differenza, del prodotto, del quoziente. Il calcolo del limite. Calcolo di limiti con forme di indeterminazione.</w:t>
      </w:r>
    </w:p>
    <w:p w:rsidR="005C3755" w:rsidRPr="00B158C9" w:rsidRDefault="005C3755" w:rsidP="005C3755">
      <w:pPr>
        <w:jc w:val="both"/>
        <w:rPr>
          <w:rFonts w:ascii="Arial" w:hAnsi="Arial" w:cs="Arial"/>
          <w:b/>
          <w:i/>
        </w:rPr>
      </w:pPr>
      <w:r w:rsidRPr="00B158C9">
        <w:rPr>
          <w:rFonts w:ascii="Arial" w:hAnsi="Arial" w:cs="Arial"/>
          <w:b/>
          <w:i/>
        </w:rPr>
        <w:t>LE FUNZIONI CONTINUE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>Funzioni continue : definizione. Punti di discontinuità di prima, seconda e terza specie. Asintoti verticali, orizzontali e obliqui di una funzione.</w:t>
      </w:r>
    </w:p>
    <w:p w:rsidR="00EB5058" w:rsidRPr="00B158C9" w:rsidRDefault="00EB5058" w:rsidP="00B158C9">
      <w:pPr>
        <w:pStyle w:val="Titolo4"/>
        <w:jc w:val="both"/>
        <w:rPr>
          <w:rFonts w:ascii="Arial" w:eastAsia="Times New Roman" w:hAnsi="Arial" w:cs="Arial"/>
          <w:i w:val="0"/>
          <w:color w:val="000000" w:themeColor="text1"/>
        </w:rPr>
      </w:pPr>
      <w:r w:rsidRPr="00B158C9">
        <w:rPr>
          <w:rFonts w:ascii="Arial" w:eastAsia="Times New Roman" w:hAnsi="Arial" w:cs="Arial"/>
          <w:i w:val="0"/>
          <w:color w:val="000000" w:themeColor="text1"/>
        </w:rPr>
        <w:t>MODULO  2</w:t>
      </w:r>
      <w:r w:rsidRPr="00B158C9">
        <w:rPr>
          <w:rFonts w:ascii="Arial" w:eastAsia="Times New Roman" w:hAnsi="Arial" w:cs="Arial"/>
          <w:color w:val="000000" w:themeColor="text1"/>
        </w:rPr>
        <w:t>:</w:t>
      </w:r>
      <w:r w:rsidR="00B158C9">
        <w:rPr>
          <w:rFonts w:ascii="Arial" w:eastAsia="Times New Roman" w:hAnsi="Arial" w:cs="Arial"/>
          <w:color w:val="000000" w:themeColor="text1"/>
        </w:rPr>
        <w:t xml:space="preserve">  </w:t>
      </w:r>
      <w:r w:rsidRPr="00B158C9">
        <w:rPr>
          <w:rFonts w:ascii="Arial" w:hAnsi="Arial" w:cs="Arial"/>
          <w:i w:val="0"/>
          <w:color w:val="000000" w:themeColor="text1"/>
          <w:u w:val="single"/>
        </w:rPr>
        <w:t>CALCOLO DIFFERENZIALE (I PARTE)</w:t>
      </w:r>
    </w:p>
    <w:p w:rsidR="005C3755" w:rsidRPr="00EE57FE" w:rsidRDefault="005C3755" w:rsidP="005C3755">
      <w:pPr>
        <w:jc w:val="both"/>
        <w:rPr>
          <w:rFonts w:ascii="Arial" w:hAnsi="Arial" w:cs="Arial"/>
          <w:b/>
        </w:rPr>
      </w:pPr>
      <w:r w:rsidRPr="00EE57FE">
        <w:rPr>
          <w:rFonts w:ascii="Arial" w:hAnsi="Arial" w:cs="Arial"/>
          <w:b/>
          <w:i/>
        </w:rPr>
        <w:t>LA DERIVATA</w:t>
      </w:r>
    </w:p>
    <w:p w:rsidR="005C3755" w:rsidRPr="00EB5058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>Il rapporto incrementale e la definizione di derivata. Significato geometrico di derivata. La derivata di funzioni elementari e regole di derivazione. Regole di derivazione di funzioni composte. Derivate successive. Il Teorema di de L’</w:t>
      </w:r>
      <w:proofErr w:type="spellStart"/>
      <w:r w:rsidRPr="00EB5058">
        <w:rPr>
          <w:rFonts w:ascii="Arial" w:hAnsi="Arial" w:cs="Arial"/>
        </w:rPr>
        <w:t>Hôpital</w:t>
      </w:r>
      <w:proofErr w:type="spellEnd"/>
      <w:r w:rsidRPr="00EB5058">
        <w:rPr>
          <w:rFonts w:ascii="Arial" w:hAnsi="Arial" w:cs="Arial"/>
        </w:rPr>
        <w:t>.</w:t>
      </w:r>
    </w:p>
    <w:p w:rsidR="00EB5058" w:rsidRPr="00AF2570" w:rsidRDefault="00EB5058" w:rsidP="00B158C9">
      <w:pPr>
        <w:pStyle w:val="Titolo4"/>
        <w:jc w:val="both"/>
        <w:rPr>
          <w:rFonts w:ascii="Arial" w:eastAsia="Times New Roman" w:hAnsi="Arial" w:cs="Arial"/>
          <w:i w:val="0"/>
          <w:color w:val="000000" w:themeColor="text1"/>
        </w:rPr>
      </w:pPr>
      <w:r w:rsidRPr="00B158C9">
        <w:rPr>
          <w:rFonts w:ascii="Arial" w:eastAsia="Times New Roman" w:hAnsi="Arial" w:cs="Arial"/>
          <w:i w:val="0"/>
          <w:color w:val="000000" w:themeColor="text1"/>
        </w:rPr>
        <w:t>MODULO  3:</w:t>
      </w:r>
      <w:r w:rsidR="00B158C9">
        <w:rPr>
          <w:rFonts w:ascii="Arial" w:eastAsia="Times New Roman" w:hAnsi="Arial" w:cs="Arial"/>
          <w:i w:val="0"/>
          <w:color w:val="000000" w:themeColor="text1"/>
        </w:rPr>
        <w:t xml:space="preserve"> </w:t>
      </w:r>
      <w:r w:rsidRPr="00AF2570">
        <w:rPr>
          <w:rFonts w:ascii="Arial" w:hAnsi="Arial" w:cs="Arial"/>
          <w:i w:val="0"/>
          <w:color w:val="000000" w:themeColor="text1"/>
          <w:u w:val="single"/>
        </w:rPr>
        <w:t>CALCOLO DIFFERENZIALE (II PARTE)</w:t>
      </w:r>
    </w:p>
    <w:p w:rsidR="005C3755" w:rsidRPr="00AF2570" w:rsidRDefault="005C3755" w:rsidP="005C3755">
      <w:pPr>
        <w:jc w:val="both"/>
        <w:rPr>
          <w:rFonts w:ascii="Arial" w:hAnsi="Arial" w:cs="Arial"/>
          <w:b/>
          <w:i/>
        </w:rPr>
      </w:pPr>
      <w:r w:rsidRPr="00AF2570">
        <w:rPr>
          <w:rFonts w:ascii="Arial" w:hAnsi="Arial" w:cs="Arial"/>
          <w:b/>
          <w:i/>
        </w:rPr>
        <w:t xml:space="preserve">STUDIO </w:t>
      </w:r>
      <w:proofErr w:type="spellStart"/>
      <w:r w:rsidRPr="00AF2570">
        <w:rPr>
          <w:rFonts w:ascii="Arial" w:hAnsi="Arial" w:cs="Arial"/>
          <w:b/>
          <w:i/>
        </w:rPr>
        <w:t>DI</w:t>
      </w:r>
      <w:proofErr w:type="spellEnd"/>
      <w:r w:rsidRPr="00AF2570">
        <w:rPr>
          <w:rFonts w:ascii="Arial" w:hAnsi="Arial" w:cs="Arial"/>
          <w:b/>
          <w:i/>
        </w:rPr>
        <w:t xml:space="preserve"> FUNZIONI</w:t>
      </w:r>
    </w:p>
    <w:p w:rsidR="005C3755" w:rsidRDefault="005C3755" w:rsidP="005C3755">
      <w:pPr>
        <w:jc w:val="both"/>
        <w:rPr>
          <w:rFonts w:ascii="Arial" w:hAnsi="Arial" w:cs="Arial"/>
        </w:rPr>
      </w:pPr>
      <w:r w:rsidRPr="00EB5058">
        <w:rPr>
          <w:rFonts w:ascii="Arial" w:hAnsi="Arial" w:cs="Arial"/>
        </w:rPr>
        <w:t>Funzioni crescenti e decrescenti. Massimi e minimi relativi (ricerca attraverso lo studio del segno della derivata prima). Calcolo dei  punti di flesso e concavità di una funzione. Grafici di funzioni razionali intere e fratte.</w:t>
      </w:r>
    </w:p>
    <w:p w:rsidR="00AF2570" w:rsidRPr="00EB5058" w:rsidRDefault="00AF2570" w:rsidP="005C3755">
      <w:pPr>
        <w:jc w:val="both"/>
        <w:rPr>
          <w:rFonts w:ascii="Arial" w:hAnsi="Arial" w:cs="Arial"/>
        </w:rPr>
      </w:pPr>
    </w:p>
    <w:p w:rsidR="00EB5058" w:rsidRPr="00AF2570" w:rsidRDefault="00EB5058" w:rsidP="00EB5058">
      <w:pPr>
        <w:jc w:val="both"/>
        <w:rPr>
          <w:rFonts w:ascii="Arial" w:hAnsi="Arial" w:cs="Arial"/>
          <w:b/>
        </w:rPr>
      </w:pPr>
      <w:r w:rsidRPr="00AF2570">
        <w:rPr>
          <w:rFonts w:ascii="Arial" w:hAnsi="Arial" w:cs="Arial"/>
          <w:b/>
        </w:rPr>
        <w:t>MODULO  4:</w:t>
      </w:r>
      <w:r w:rsidR="00AF2570">
        <w:rPr>
          <w:rFonts w:ascii="Arial" w:hAnsi="Arial" w:cs="Arial"/>
          <w:b/>
        </w:rPr>
        <w:t xml:space="preserve">  </w:t>
      </w:r>
      <w:r w:rsidRPr="00AF2570">
        <w:rPr>
          <w:rFonts w:ascii="Arial" w:hAnsi="Arial" w:cs="Arial"/>
          <w:b/>
          <w:u w:val="single"/>
        </w:rPr>
        <w:t>APPLICAZIONI DELL’ANALISI ALL’ECONOMIA</w:t>
      </w:r>
    </w:p>
    <w:p w:rsidR="005C3755" w:rsidRDefault="009060EF" w:rsidP="00C673AD">
      <w:pPr>
        <w:tabs>
          <w:tab w:val="left" w:pos="214"/>
        </w:tabs>
        <w:rPr>
          <w:rFonts w:ascii="Arial" w:hAnsi="Arial" w:cs="Arial"/>
          <w:b/>
        </w:rPr>
      </w:pPr>
      <w:r>
        <w:rPr>
          <w:rFonts w:ascii="Arial" w:hAnsi="Arial" w:cs="Arial"/>
        </w:rPr>
        <w:t>Le funzioni della d</w:t>
      </w:r>
      <w:r w:rsidR="00EB5058" w:rsidRPr="00EB5058">
        <w:rPr>
          <w:rFonts w:ascii="Arial" w:hAnsi="Arial" w:cs="Arial"/>
        </w:rPr>
        <w:t>omanda e</w:t>
      </w:r>
      <w:r>
        <w:rPr>
          <w:rFonts w:ascii="Arial" w:hAnsi="Arial" w:cs="Arial"/>
        </w:rPr>
        <w:t xml:space="preserve"> dell’</w:t>
      </w:r>
      <w:r w:rsidR="00EB5058" w:rsidRPr="00EB5058">
        <w:rPr>
          <w:rFonts w:ascii="Arial" w:hAnsi="Arial" w:cs="Arial"/>
        </w:rPr>
        <w:t>offerta</w:t>
      </w:r>
      <w:r>
        <w:rPr>
          <w:rFonts w:ascii="Arial" w:hAnsi="Arial" w:cs="Arial"/>
        </w:rPr>
        <w:t>.</w:t>
      </w:r>
      <w:r w:rsidR="00C673AD">
        <w:rPr>
          <w:rFonts w:ascii="Arial" w:hAnsi="Arial" w:cs="Arial"/>
        </w:rPr>
        <w:t xml:space="preserve"> Calcolo del prezzo di equilibrio.</w:t>
      </w:r>
      <w:r w:rsidR="00EB5058" w:rsidRPr="00EB5058">
        <w:rPr>
          <w:rFonts w:ascii="Arial" w:hAnsi="Arial" w:cs="Arial"/>
        </w:rPr>
        <w:t xml:space="preserve"> </w:t>
      </w:r>
      <w:r w:rsidR="005C3755" w:rsidRPr="00EB5058">
        <w:rPr>
          <w:rFonts w:ascii="Arial" w:hAnsi="Arial" w:cs="Arial"/>
          <w:b/>
        </w:rPr>
        <w:t xml:space="preserve"> </w:t>
      </w:r>
    </w:p>
    <w:p w:rsidR="003243A9" w:rsidRDefault="003243A9" w:rsidP="00C673AD">
      <w:pPr>
        <w:tabs>
          <w:tab w:val="left" w:pos="214"/>
        </w:tabs>
        <w:rPr>
          <w:rFonts w:ascii="Arial" w:hAnsi="Arial" w:cs="Arial"/>
          <w:b/>
        </w:rPr>
      </w:pPr>
    </w:p>
    <w:p w:rsidR="003243A9" w:rsidRDefault="003243A9" w:rsidP="003243A9">
      <w:pPr>
        <w:tabs>
          <w:tab w:val="left" w:pos="723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Gli alunni        </w:t>
      </w:r>
      <w:r>
        <w:rPr>
          <w:rFonts w:ascii="Arial" w:hAnsi="Arial" w:cs="Arial"/>
        </w:rPr>
        <w:tab/>
        <w:t>L’Insegnante</w:t>
      </w:r>
    </w:p>
    <w:p w:rsidR="003243A9" w:rsidRDefault="003243A9" w:rsidP="003243A9">
      <w:pPr>
        <w:tabs>
          <w:tab w:val="left" w:pos="7230"/>
        </w:tabs>
        <w:rPr>
          <w:rFonts w:ascii="Arial" w:hAnsi="Arial" w:cs="Arial"/>
        </w:rPr>
      </w:pPr>
    </w:p>
    <w:p w:rsidR="003243A9" w:rsidRPr="006D6252" w:rsidRDefault="006D6252" w:rsidP="003243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:rsidR="003243A9" w:rsidRDefault="003243A9" w:rsidP="003243A9">
      <w:pPr>
        <w:jc w:val="both"/>
        <w:rPr>
          <w:rFonts w:ascii="Arial" w:hAnsi="Arial" w:cs="Arial"/>
          <w:b/>
        </w:rPr>
      </w:pPr>
    </w:p>
    <w:p w:rsidR="003243A9" w:rsidRDefault="003243A9" w:rsidP="003243A9">
      <w:pPr>
        <w:jc w:val="both"/>
        <w:rPr>
          <w:rFonts w:ascii="Arial" w:hAnsi="Arial" w:cs="Arial"/>
          <w:b/>
        </w:rPr>
      </w:pPr>
    </w:p>
    <w:p w:rsidR="006D6252" w:rsidRPr="006D6252" w:rsidRDefault="006D6252" w:rsidP="003243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:rsidR="006D6252" w:rsidRDefault="006D6252" w:rsidP="003243A9">
      <w:pPr>
        <w:jc w:val="both"/>
        <w:rPr>
          <w:rFonts w:ascii="Arial" w:hAnsi="Arial" w:cs="Arial"/>
          <w:b/>
        </w:rPr>
      </w:pPr>
    </w:p>
    <w:p w:rsidR="006D6252" w:rsidRDefault="006D6252" w:rsidP="003243A9">
      <w:pPr>
        <w:jc w:val="both"/>
        <w:rPr>
          <w:rFonts w:ascii="Arial" w:hAnsi="Arial" w:cs="Arial"/>
          <w:b/>
        </w:rPr>
      </w:pPr>
    </w:p>
    <w:p w:rsidR="003243A9" w:rsidRDefault="003243A9" w:rsidP="003243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Gaeta,_____________</w:t>
      </w:r>
    </w:p>
    <w:p w:rsidR="009B16AB" w:rsidRPr="00EB5058" w:rsidRDefault="009B16AB">
      <w:pPr>
        <w:rPr>
          <w:rFonts w:ascii="Arial" w:hAnsi="Arial" w:cs="Arial"/>
        </w:rPr>
      </w:pPr>
    </w:p>
    <w:sectPr w:rsidR="009B16AB" w:rsidRPr="00EB5058" w:rsidSect="009B16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C3755"/>
    <w:rsid w:val="003243A9"/>
    <w:rsid w:val="005611B8"/>
    <w:rsid w:val="005C3755"/>
    <w:rsid w:val="006D4702"/>
    <w:rsid w:val="006D6252"/>
    <w:rsid w:val="008159FE"/>
    <w:rsid w:val="009060EF"/>
    <w:rsid w:val="009B16AB"/>
    <w:rsid w:val="00AF2570"/>
    <w:rsid w:val="00B158C9"/>
    <w:rsid w:val="00B75286"/>
    <w:rsid w:val="00C673AD"/>
    <w:rsid w:val="00EB5058"/>
    <w:rsid w:val="00EE57FE"/>
    <w:rsid w:val="00FC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3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B50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6">
    <w:name w:val="heading 6"/>
    <w:basedOn w:val="Normale"/>
    <w:next w:val="Normale"/>
    <w:link w:val="Titolo6Carattere"/>
    <w:qFormat/>
    <w:rsid w:val="00EB5058"/>
    <w:pPr>
      <w:keepNext/>
      <w:jc w:val="right"/>
      <w:outlineLvl w:val="5"/>
    </w:pPr>
    <w:rPr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rsid w:val="00EB5058"/>
    <w:rPr>
      <w:rFonts w:ascii="Times New Roman" w:eastAsia="Times New Roman" w:hAnsi="Times New Roman" w:cs="Times New Roman"/>
      <w:b/>
      <w:sz w:val="16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B505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EB5058"/>
    <w:pPr>
      <w:jc w:val="both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EB5058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3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</dc:creator>
  <cp:lastModifiedBy>maria s</cp:lastModifiedBy>
  <cp:revision>9</cp:revision>
  <dcterms:created xsi:type="dcterms:W3CDTF">2013-05-28T18:52:00Z</dcterms:created>
  <dcterms:modified xsi:type="dcterms:W3CDTF">2014-05-28T18:08:00Z</dcterms:modified>
</cp:coreProperties>
</file>